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2DF8A" w14:textId="77777777" w:rsidR="00CA08F0" w:rsidRPr="00921F42" w:rsidRDefault="00CA08F0" w:rsidP="00CA08F0">
      <w:pPr>
        <w:spacing w:line="240" w:lineRule="auto"/>
        <w:jc w:val="right"/>
        <w:rPr>
          <w:rFonts w:ascii="Corbel" w:hAnsi="Corbel"/>
          <w:i/>
          <w:iCs/>
          <w:color w:val="FF0000"/>
        </w:rPr>
      </w:pPr>
      <w:r w:rsidRPr="00727537">
        <w:rPr>
          <w:rFonts w:ascii="Corbel" w:hAnsi="Corbel"/>
          <w:i/>
          <w:iCs/>
          <w:color w:val="000000" w:themeColor="text1"/>
        </w:rPr>
        <w:t>Załącznik nr 1.5 do Zarządzenia Rektora UR  nr 61/2025</w:t>
      </w:r>
    </w:p>
    <w:p w14:paraId="78C69310" w14:textId="77777777" w:rsidR="00CA08F0" w:rsidRDefault="00CA08F0" w:rsidP="00CA08F0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38155BBC">
        <w:rPr>
          <w:rFonts w:ascii="Corbel" w:hAnsi="Corbel"/>
          <w:b/>
          <w:bCs/>
          <w:smallCaps/>
        </w:rPr>
        <w:t>SYLABUS</w:t>
      </w:r>
    </w:p>
    <w:p w14:paraId="7504B629" w14:textId="24204CC0" w:rsidR="00CA08F0" w:rsidRDefault="00CA08F0" w:rsidP="00CA08F0">
      <w:pPr>
        <w:spacing w:after="0" w:line="240" w:lineRule="auto"/>
        <w:rPr>
          <w:rFonts w:ascii="Corbel" w:hAnsi="Corbel"/>
          <w:sz w:val="20"/>
          <w:szCs w:val="20"/>
        </w:rPr>
      </w:pPr>
      <w:r w:rsidRPr="38155BBC">
        <w:rPr>
          <w:rFonts w:ascii="Corbel" w:hAnsi="Corbel"/>
          <w:b/>
          <w:bCs/>
          <w:smallCaps/>
        </w:rPr>
        <w:t xml:space="preserve">                                     dotyczy cyklu kształcenia </w:t>
      </w:r>
      <w:r w:rsidRPr="38155BBC">
        <w:rPr>
          <w:rFonts w:ascii="Corbel" w:hAnsi="Corbel"/>
          <w:i/>
          <w:iCs/>
          <w:smallCaps/>
        </w:rPr>
        <w:t>202</w:t>
      </w:r>
      <w:r w:rsidR="001334BE">
        <w:rPr>
          <w:rFonts w:ascii="Corbel" w:hAnsi="Corbel"/>
          <w:i/>
          <w:iCs/>
          <w:smallCaps/>
        </w:rPr>
        <w:t>6</w:t>
      </w:r>
      <w:r w:rsidRPr="38155BBC">
        <w:rPr>
          <w:rFonts w:ascii="Corbel" w:hAnsi="Corbel"/>
          <w:i/>
          <w:iCs/>
          <w:smallCaps/>
        </w:rPr>
        <w:t xml:space="preserve"> -20</w:t>
      </w:r>
      <w:r w:rsidR="001334BE">
        <w:rPr>
          <w:rFonts w:ascii="Corbel" w:hAnsi="Corbel"/>
          <w:i/>
          <w:iCs/>
          <w:smallCaps/>
        </w:rPr>
        <w:t>31</w:t>
      </w:r>
      <w:r w:rsidRPr="38155BBC">
        <w:rPr>
          <w:rFonts w:ascii="Corbel" w:hAnsi="Corbel"/>
          <w:i/>
          <w:iCs/>
        </w:rPr>
        <w:t xml:space="preserve"> (</w:t>
      </w:r>
      <w:r w:rsidRPr="38155BBC">
        <w:rPr>
          <w:rFonts w:ascii="Corbel" w:hAnsi="Corbel"/>
          <w:i/>
          <w:iCs/>
          <w:sz w:val="20"/>
          <w:szCs w:val="20"/>
        </w:rPr>
        <w:t>skrajne daty</w:t>
      </w:r>
      <w:r w:rsidRPr="38155BBC">
        <w:rPr>
          <w:rFonts w:ascii="Corbel" w:hAnsi="Corbel"/>
          <w:sz w:val="20"/>
          <w:szCs w:val="20"/>
        </w:rPr>
        <w:t>)</w:t>
      </w:r>
    </w:p>
    <w:p w14:paraId="50CD2BB8" w14:textId="34A5516D" w:rsidR="00CA08F0" w:rsidRDefault="00CA08F0" w:rsidP="00CA08F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        Rok akademicki   202</w:t>
      </w:r>
      <w:r w:rsidR="00D17777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</w:t>
      </w:r>
      <w:r w:rsidR="00D17777">
        <w:rPr>
          <w:rFonts w:ascii="Corbel" w:hAnsi="Corbel"/>
          <w:sz w:val="20"/>
          <w:szCs w:val="20"/>
        </w:rPr>
        <w:t>27</w:t>
      </w:r>
    </w:p>
    <w:p w14:paraId="6A13102D" w14:textId="77777777" w:rsidR="00CA08F0" w:rsidRDefault="00CA08F0" w:rsidP="00CA08F0">
      <w:pPr>
        <w:spacing w:after="0" w:line="240" w:lineRule="auto"/>
        <w:rPr>
          <w:rFonts w:ascii="Corbel" w:hAnsi="Corbel"/>
        </w:rPr>
      </w:pPr>
    </w:p>
    <w:p w14:paraId="7860827C" w14:textId="77777777" w:rsidR="00CA08F0" w:rsidRDefault="00CA08F0" w:rsidP="00CA08F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A08F0" w14:paraId="26A99B95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BDB8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FA42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edukacji</w:t>
            </w:r>
          </w:p>
        </w:tc>
      </w:tr>
      <w:tr w:rsidR="00CA08F0" w14:paraId="6AE88284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624B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B5CE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A08F0" w14:paraId="768ABBFA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E442" w14:textId="77777777" w:rsidR="00CA08F0" w:rsidRDefault="00CA08F0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9DCD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8155BB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A08F0" w14:paraId="51271C4F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6559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E729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A08F0" w14:paraId="5742F8EB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EBD2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D16D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A08F0" w14:paraId="0DB7C9AE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43A9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80A4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A08F0" w14:paraId="5A4005F8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D13B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A70B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A08F0" w14:paraId="3A9D1E05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1E50A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AAB1" w14:textId="3434DCD2" w:rsidR="00CA08F0" w:rsidRDefault="0098388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A08F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A08F0" w14:paraId="5C31CB26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77DD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2F27" w14:textId="63B27F70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 </w:t>
            </w:r>
            <w:r w:rsidR="00D17777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CA08F0" w14:paraId="0C275558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64CA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A07A" w14:textId="77777777" w:rsidR="00CA08F0" w:rsidRDefault="00CA08F0" w:rsidP="00CA08F0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CA08F0" w14:paraId="7EBCC24E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CF75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A813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A08F0" w14:paraId="6179D5A9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2FA3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3916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Wiesław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Matyskiewicz</w:t>
            </w:r>
            <w:proofErr w:type="spellEnd"/>
          </w:p>
        </w:tc>
      </w:tr>
      <w:tr w:rsidR="00CA08F0" w14:paraId="66824BC4" w14:textId="77777777" w:rsidTr="00A27B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97FA" w14:textId="77777777" w:rsidR="00CA08F0" w:rsidRDefault="00CA08F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14A9" w14:textId="77777777" w:rsidR="00CA08F0" w:rsidRDefault="00CA08F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603584">
              <w:rPr>
                <w:rFonts w:ascii="Corbel" w:hAnsi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603584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Hubert Sommer</w:t>
            </w:r>
          </w:p>
        </w:tc>
      </w:tr>
    </w:tbl>
    <w:p w14:paraId="2FA19D22" w14:textId="77777777" w:rsidR="00CA08F0" w:rsidRDefault="00CA08F0" w:rsidP="00CA08F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615EFA6" w14:textId="77777777" w:rsidR="00CA08F0" w:rsidRDefault="00CA08F0" w:rsidP="00CA08F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297AC63" w14:textId="77777777" w:rsidR="00CA08F0" w:rsidRDefault="00CA08F0" w:rsidP="00CA08F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FBD402F" w14:textId="77777777" w:rsidR="00CA08F0" w:rsidRDefault="00CA08F0" w:rsidP="00CA08F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A08F0" w14:paraId="259CF4A9" w14:textId="77777777" w:rsidTr="00A27B7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2C68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3869BF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A7AB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1873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B8A3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1C49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D28C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F6E8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2F5E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2A8D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315F" w14:textId="77777777" w:rsidR="00CA08F0" w:rsidRDefault="00CA08F0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A08F0" w14:paraId="4ABA208E" w14:textId="77777777" w:rsidTr="00A27B7B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C77F" w14:textId="210C6D4D" w:rsidR="00CA08F0" w:rsidRDefault="009F3A4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0D49" w14:textId="1A249132" w:rsidR="00CA08F0" w:rsidRDefault="009F3A4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5B33" w14:textId="3F6E62C3" w:rsidR="00CA08F0" w:rsidRDefault="009F3A4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769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E6B7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BFCA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2E6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7537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99A4" w14:textId="77777777" w:rsidR="00CA08F0" w:rsidRDefault="00CA08F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2089" w14:textId="1901AD7C" w:rsidR="00CA08F0" w:rsidRDefault="001334BE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17FB9EE" w14:textId="77777777" w:rsidR="00CA08F0" w:rsidRDefault="00CA08F0" w:rsidP="00CA08F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0CD133" w14:textId="77777777" w:rsidR="00CA08F0" w:rsidRDefault="00CA08F0" w:rsidP="00CA08F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2C28765" w14:textId="77777777" w:rsidR="00CA08F0" w:rsidRDefault="00CA08F0" w:rsidP="00CA08F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BD0D687" w14:textId="77777777" w:rsidR="00CA08F0" w:rsidRDefault="00CA08F0" w:rsidP="00CA08F0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 zajęcia w formie tradycyjnej </w:t>
      </w:r>
    </w:p>
    <w:p w14:paraId="25C2D2A9" w14:textId="77777777" w:rsidR="00CA08F0" w:rsidRDefault="00CA08F0" w:rsidP="00CA08F0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707B6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3E185A29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</w:p>
    <w:p w14:paraId="4747BCA6" w14:textId="2929A3E0" w:rsidR="00CA08F0" w:rsidRDefault="00CA08F0" w:rsidP="00CA08F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(z toku) </w:t>
      </w:r>
    </w:p>
    <w:p w14:paraId="261CF968" w14:textId="734D898D" w:rsidR="00CA08F0" w:rsidRDefault="00DD2D17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098E119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005F83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08F0" w14:paraId="53D0312D" w14:textId="77777777" w:rsidTr="00A27B7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FDA" w14:textId="77777777" w:rsidR="00CA08F0" w:rsidRPr="002F461B" w:rsidRDefault="00CA08F0" w:rsidP="00A27B7B">
            <w:pPr>
              <w:spacing w:after="0" w:line="240" w:lineRule="auto"/>
              <w:rPr>
                <w:rFonts w:ascii="Corbel" w:hAnsi="Corbel"/>
              </w:rPr>
            </w:pPr>
            <w:r w:rsidRPr="002F461B">
              <w:rPr>
                <w:rFonts w:ascii="Corbel" w:hAnsi="Corbel"/>
              </w:rPr>
              <w:t>Podstawowa wiedza z zakresu socjologii.</w:t>
            </w:r>
          </w:p>
        </w:tc>
      </w:tr>
    </w:tbl>
    <w:p w14:paraId="74FB6329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</w:p>
    <w:p w14:paraId="547625BD" w14:textId="77777777" w:rsidR="003A3857" w:rsidRDefault="003A3857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6B181799" w14:textId="6C9A4591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się, treści Programowe i stosowane metody Dydaktyczne</w:t>
      </w:r>
    </w:p>
    <w:p w14:paraId="164E4497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</w:p>
    <w:p w14:paraId="53AA2002" w14:textId="77777777" w:rsidR="00CA08F0" w:rsidRDefault="00CA08F0" w:rsidP="00CA08F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09ACDAF" w14:textId="77777777" w:rsidR="00CA08F0" w:rsidRDefault="00CA08F0" w:rsidP="00CA08F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CA08F0" w14:paraId="332927B2" w14:textId="77777777" w:rsidTr="00A27B7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8E11" w14:textId="77777777" w:rsidR="00CA08F0" w:rsidRDefault="00CA08F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CD56" w14:textId="77777777" w:rsidR="00CA08F0" w:rsidRPr="00D17777" w:rsidRDefault="00CA08F0" w:rsidP="00A27B7B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D17777">
              <w:rPr>
                <w:rFonts w:ascii="Corbel" w:hAnsi="Corbel"/>
              </w:rPr>
              <w:t>Ukazanie roli i miejsca socjologii edukacji jako subdyscypliny socjologicznej.</w:t>
            </w:r>
          </w:p>
        </w:tc>
      </w:tr>
      <w:tr w:rsidR="00CA08F0" w14:paraId="1E4E8B15" w14:textId="77777777" w:rsidTr="00A27B7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AE21" w14:textId="77777777" w:rsidR="00CA08F0" w:rsidRDefault="00CA08F0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195A" w14:textId="3D27D288" w:rsidR="00CA08F0" w:rsidRPr="00D17777" w:rsidRDefault="000F19B2" w:rsidP="00C44F92">
            <w:pPr>
              <w:spacing w:after="0" w:line="240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Ukazanie społecznych uwarunkowań funkcjonowania przedszkola i szkoły oraz ukształtowanie refleksyjnej postawy wobec roli nauczyciela w społeczeństwie.</w:t>
            </w:r>
          </w:p>
        </w:tc>
      </w:tr>
      <w:tr w:rsidR="00CA08F0" w14:paraId="2C2342A4" w14:textId="77777777" w:rsidTr="00A27B7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61FF" w14:textId="77777777" w:rsidR="00CA08F0" w:rsidRDefault="00CA08F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4469" w14:textId="77777777" w:rsidR="00CA08F0" w:rsidRPr="00D17777" w:rsidRDefault="00CA08F0" w:rsidP="00A27B7B">
            <w:pPr>
              <w:pStyle w:val="Podpunkty"/>
              <w:ind w:left="0"/>
              <w:rPr>
                <w:rFonts w:ascii="Corbel" w:hAnsi="Corbel"/>
                <w:b w:val="0"/>
                <w:sz w:val="24"/>
              </w:rPr>
            </w:pPr>
            <w:r w:rsidRPr="00D17777">
              <w:rPr>
                <w:rFonts w:ascii="Corbel" w:hAnsi="Corbel"/>
                <w:b w:val="0"/>
                <w:sz w:val="24"/>
              </w:rPr>
              <w:t>Wyjaśnienie między innymi kluczowych terminów wchodzących w zakres socjologii edukacji takich jak: wychowanie (edukacja), wartość, diagnozowanie, aksjologiczne podstawy nauk pedagogicznych, osobowość, socjalizacja, internalizacja, anomia społeczna.</w:t>
            </w:r>
          </w:p>
        </w:tc>
      </w:tr>
    </w:tbl>
    <w:p w14:paraId="5FC066E4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3382672" w14:textId="77777777" w:rsidR="00CA08F0" w:rsidRDefault="00CA08F0" w:rsidP="00CA08F0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4C27D9A7" w14:textId="77777777" w:rsidR="00CA08F0" w:rsidRDefault="00CA08F0" w:rsidP="00CA08F0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5523"/>
        <w:gridCol w:w="1837"/>
      </w:tblGrid>
      <w:tr w:rsidR="005F1760" w14:paraId="01427106" w14:textId="77777777" w:rsidTr="005F1760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A76C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A636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4680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5F1760" w14:paraId="2EB2DD9D" w14:textId="77777777" w:rsidTr="005F1760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A275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53F2" w14:textId="52FBC575" w:rsidR="00CA08F0" w:rsidRPr="002E5C2C" w:rsidRDefault="00DC340D" w:rsidP="000957C0">
            <w:pPr>
              <w:jc w:val="both"/>
              <w:rPr>
                <w:rFonts w:ascii="Corbel" w:hAnsi="Corbel"/>
              </w:rPr>
            </w:pPr>
            <w:r w:rsidRPr="002E5C2C">
              <w:rPr>
                <w:rFonts w:ascii="Corbel" w:hAnsi="Corbel"/>
              </w:rPr>
              <w:t xml:space="preserve">A.1.W1. </w:t>
            </w:r>
            <w:r w:rsidR="00CA08F0" w:rsidRPr="002E5C2C">
              <w:rPr>
                <w:rFonts w:ascii="Corbel" w:hAnsi="Corbel"/>
              </w:rPr>
              <w:t xml:space="preserve">Student </w:t>
            </w:r>
            <w:r w:rsidR="000957C0" w:rsidRPr="002E5C2C">
              <w:rPr>
                <w:rFonts w:ascii="Corbel" w:hAnsi="Corbel"/>
              </w:rPr>
              <w:t xml:space="preserve">zna i rozumie socjologiczne opisy współczesności: funkcje edukacji w życiu społeczeństw i egzystencji jednostek, typy i rolę ideologii w życiu społecznym, ulokowanie społeczne, blokady </w:t>
            </w:r>
            <w:r w:rsidR="002E5C2C" w:rsidRPr="002E5C2C">
              <w:rPr>
                <w:rFonts w:ascii="Corbel" w:hAnsi="Corbel"/>
              </w:rPr>
              <w:t>i możliwości</w:t>
            </w:r>
            <w:r w:rsidR="000957C0" w:rsidRPr="002E5C2C">
              <w:rPr>
                <w:rFonts w:ascii="Corbel" w:hAnsi="Corbel"/>
              </w:rPr>
              <w:t xml:space="preserve"> rozwojowe różnych grup społecznych oraz elementy socjologii edukacji.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5070" w14:textId="0DA4E83D" w:rsidR="00CA08F0" w:rsidRPr="001350C9" w:rsidRDefault="00CA08F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PPiW.W</w:t>
            </w:r>
            <w:r w:rsidR="009A6277">
              <w:rPr>
                <w:rFonts w:ascii="Corbel" w:hAnsi="Corbel"/>
              </w:rPr>
              <w:t>01</w:t>
            </w:r>
          </w:p>
        </w:tc>
      </w:tr>
      <w:tr w:rsidR="005F1760" w14:paraId="4B064006" w14:textId="77777777" w:rsidTr="005F1760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B194" w14:textId="6A161E5D" w:rsidR="005F1760" w:rsidRDefault="005F176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7678" w14:textId="40D4B865" w:rsidR="005F1760" w:rsidRPr="002E5C2C" w:rsidRDefault="00DC340D" w:rsidP="005F1760">
            <w:pPr>
              <w:jc w:val="both"/>
              <w:rPr>
                <w:rFonts w:ascii="Corbel" w:hAnsi="Corbel"/>
              </w:rPr>
            </w:pPr>
            <w:r w:rsidRPr="002E5C2C">
              <w:rPr>
                <w:rFonts w:ascii="Corbel" w:hAnsi="Corbel"/>
              </w:rPr>
              <w:t xml:space="preserve">A.1.W2. </w:t>
            </w:r>
            <w:r w:rsidR="005F1760" w:rsidRPr="002E5C2C">
              <w:rPr>
                <w:rFonts w:ascii="Corbel" w:hAnsi="Corbel"/>
              </w:rPr>
              <w:t>Zna typy relacji międzyludzkich oraz procesy rządzące tymi relacjami, głównie środowiska wychowawcze, a także podstawy dialogu międzykulturowego.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D59B" w14:textId="0A6E2137" w:rsidR="005F1760" w:rsidRPr="001350C9" w:rsidRDefault="005F176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PPiW.W</w:t>
            </w:r>
            <w:r w:rsidR="009A6277">
              <w:rPr>
                <w:rFonts w:ascii="Corbel" w:hAnsi="Corbel"/>
              </w:rPr>
              <w:t>04</w:t>
            </w:r>
          </w:p>
        </w:tc>
      </w:tr>
      <w:tr w:rsidR="005F1760" w14:paraId="4C48BD91" w14:textId="77777777" w:rsidTr="005F1760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8C81" w14:textId="74E2349E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5F1760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FABD" w14:textId="349A4B86" w:rsidR="00CA08F0" w:rsidRPr="002E5C2C" w:rsidRDefault="00DC340D" w:rsidP="000957C0">
            <w:pPr>
              <w:jc w:val="both"/>
              <w:rPr>
                <w:rFonts w:ascii="Corbel" w:hAnsi="Corbel"/>
              </w:rPr>
            </w:pPr>
            <w:r w:rsidRPr="002E5C2C">
              <w:rPr>
                <w:rFonts w:ascii="Corbel" w:hAnsi="Corbel"/>
              </w:rPr>
              <w:t xml:space="preserve">A.1.U2. </w:t>
            </w:r>
            <w:r w:rsidR="000957C0" w:rsidRPr="002E5C2C">
              <w:rPr>
                <w:rFonts w:ascii="Corbel" w:hAnsi="Corbel"/>
              </w:rPr>
              <w:t>Potrafi interpretować działalność nauczycieli w kontekstach jej prowadzenia z wykorzystaniem posiadanej wiedzy w zakresie pedagogiki, prezentować własne pomysły, wątpliwości i sugestie poparte rozbudowaną argumentacją teoretyczną.</w:t>
            </w:r>
            <w:r w:rsidR="00CA08F0" w:rsidRPr="002E5C2C">
              <w:rPr>
                <w:rFonts w:ascii="Corbel" w:hAnsi="Corbel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8DDE" w14:textId="77777777" w:rsidR="00CA08F0" w:rsidRDefault="00CA08F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PPiW.</w:t>
            </w:r>
            <w:r w:rsidR="000957C0">
              <w:rPr>
                <w:rFonts w:ascii="Corbel" w:hAnsi="Corbel"/>
              </w:rPr>
              <w:t>U</w:t>
            </w:r>
            <w:r w:rsidR="006A624F">
              <w:rPr>
                <w:rFonts w:ascii="Corbel" w:hAnsi="Corbel"/>
              </w:rPr>
              <w:t>03</w:t>
            </w:r>
          </w:p>
          <w:p w14:paraId="195E289D" w14:textId="2130CDD3" w:rsidR="00291E43" w:rsidRPr="001350C9" w:rsidRDefault="00291E43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U12</w:t>
            </w:r>
          </w:p>
        </w:tc>
      </w:tr>
      <w:tr w:rsidR="005F1760" w14:paraId="52664A4B" w14:textId="77777777" w:rsidTr="005F1760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35CD" w14:textId="78EA6C4C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5F1760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137B" w14:textId="72AE8DF0" w:rsidR="00F724D3" w:rsidRPr="002E5C2C" w:rsidRDefault="00DC340D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5C2C">
              <w:rPr>
                <w:rFonts w:ascii="Corbel" w:hAnsi="Corbel"/>
              </w:rPr>
              <w:t xml:space="preserve">A.1.U5. </w:t>
            </w:r>
            <w:r w:rsidR="00F724D3" w:rsidRPr="002E5C2C">
              <w:rPr>
                <w:rFonts w:ascii="Corbel" w:hAnsi="Corbel"/>
              </w:rPr>
              <w:t>Potrafi rozpoznawać własną nauczycielską nieskuteczność i analizować jej przyczyny.</w:t>
            </w:r>
          </w:p>
          <w:p w14:paraId="3325AFF2" w14:textId="01F3EDE5" w:rsidR="00CA08F0" w:rsidRPr="002E5C2C" w:rsidRDefault="00F724D3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E5C2C">
              <w:rPr>
                <w:rFonts w:ascii="Corbel" w:hAnsi="Corbel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B2C7" w14:textId="259CF4A9" w:rsidR="00CA08F0" w:rsidRPr="001350C9" w:rsidRDefault="00CA08F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PPiW.</w:t>
            </w:r>
            <w:r w:rsidR="00F724D3">
              <w:rPr>
                <w:rFonts w:ascii="Corbel" w:hAnsi="Corbel"/>
              </w:rPr>
              <w:t>U</w:t>
            </w:r>
            <w:r w:rsidR="00BF723B">
              <w:rPr>
                <w:rFonts w:ascii="Corbel" w:hAnsi="Corbel"/>
              </w:rPr>
              <w:t>o</w:t>
            </w:r>
            <w:r w:rsidR="006A624F">
              <w:rPr>
                <w:rFonts w:ascii="Corbel" w:hAnsi="Corbel"/>
              </w:rPr>
              <w:t>4</w:t>
            </w:r>
          </w:p>
        </w:tc>
      </w:tr>
      <w:tr w:rsidR="005F1760" w14:paraId="0083624F" w14:textId="77777777" w:rsidTr="005F1760"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C75" w14:textId="244BC55A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5F1760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ECD7" w14:textId="7B0D85CB" w:rsidR="00CA08F0" w:rsidRPr="002E5C2C" w:rsidRDefault="00DC340D" w:rsidP="005F1760">
            <w:pPr>
              <w:rPr>
                <w:rFonts w:ascii="Corbel" w:hAnsi="Corbel"/>
              </w:rPr>
            </w:pPr>
            <w:r w:rsidRPr="002E5C2C">
              <w:rPr>
                <w:rFonts w:ascii="Corbel" w:hAnsi="Corbel"/>
              </w:rPr>
              <w:t xml:space="preserve">A.1.K1. </w:t>
            </w:r>
            <w:r w:rsidR="005F1760" w:rsidRPr="002E5C2C">
              <w:rPr>
                <w:rFonts w:ascii="Corbel" w:hAnsi="Corbel"/>
              </w:rPr>
              <w:t xml:space="preserve">Jest gotów do </w:t>
            </w:r>
            <w:r w:rsidR="002E5C2C" w:rsidRPr="002E5C2C">
              <w:rPr>
                <w:rFonts w:ascii="Corbel" w:hAnsi="Corbel"/>
              </w:rPr>
              <w:t>doceniana znaczenie</w:t>
            </w:r>
            <w:r w:rsidR="005F1760" w:rsidRPr="002E5C2C">
              <w:rPr>
                <w:rFonts w:ascii="Corbel" w:hAnsi="Corbel"/>
              </w:rPr>
              <w:t xml:space="preserve"> pedagogiki dla rozwoju osoby i prawidłowych więzi w środowiskach społecznych.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FA39" w14:textId="1162AB40" w:rsidR="00CA08F0" w:rsidRPr="001350C9" w:rsidRDefault="00CA08F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1350C9">
              <w:rPr>
                <w:rFonts w:ascii="Corbel" w:hAnsi="Corbel"/>
              </w:rPr>
              <w:t>PPiW.</w:t>
            </w:r>
            <w:r w:rsidR="005F1760">
              <w:rPr>
                <w:rFonts w:ascii="Corbel" w:hAnsi="Corbel"/>
              </w:rPr>
              <w:t>K</w:t>
            </w:r>
            <w:r w:rsidR="00BF723B">
              <w:rPr>
                <w:rFonts w:ascii="Corbel" w:hAnsi="Corbel"/>
              </w:rPr>
              <w:t>0</w:t>
            </w:r>
            <w:r w:rsidR="00DD7245">
              <w:rPr>
                <w:rFonts w:ascii="Corbel" w:hAnsi="Corbel"/>
              </w:rPr>
              <w:t>6</w:t>
            </w:r>
          </w:p>
        </w:tc>
      </w:tr>
    </w:tbl>
    <w:p w14:paraId="668B6327" w14:textId="77777777" w:rsidR="005F1760" w:rsidRDefault="005F1760" w:rsidP="00CA08F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2102947" w14:textId="77777777" w:rsidR="005F1760" w:rsidRDefault="005F1760" w:rsidP="00CA08F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3B8BF8F" w14:textId="0C67B825" w:rsidR="00CA08F0" w:rsidRDefault="00CA08F0" w:rsidP="00CA08F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61998AF1" w14:textId="77777777" w:rsidR="00CA08F0" w:rsidRDefault="00CA08F0" w:rsidP="00CA08F0">
      <w:pPr>
        <w:pStyle w:val="Akapitzlist"/>
        <w:numPr>
          <w:ilvl w:val="0"/>
          <w:numId w:val="1"/>
        </w:numPr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p w14:paraId="5A743004" w14:textId="77777777" w:rsidR="00CA08F0" w:rsidRDefault="00CA08F0" w:rsidP="00CA08F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08F0" w14:paraId="0E683B60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FBF2" w14:textId="77777777" w:rsidR="00CA08F0" w:rsidRDefault="00CA08F0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CA08F0" w:rsidRPr="00D17777" w14:paraId="69BFBBF7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77CA" w14:textId="77777777" w:rsidR="00CA08F0" w:rsidRPr="00D17777" w:rsidRDefault="00CA08F0" w:rsidP="00A27B7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Wprowadzenie do problemów socjologii edukacji</w:t>
            </w:r>
          </w:p>
          <w:p w14:paraId="3E4C0E4A" w14:textId="77777777" w:rsidR="00561B33" w:rsidRPr="00D17777" w:rsidRDefault="00561B33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socjologia edukacji jako subdyscyplina socjologiczna – jej zakres, problematyka i dziedziny</w:t>
            </w:r>
          </w:p>
          <w:p w14:paraId="3F9256C7" w14:textId="418C4BFD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struktura procesu wychowawczego, jego społeczny charakter oraz jego ujęcie w socjologii i pedagogice</w:t>
            </w:r>
          </w:p>
          <w:p w14:paraId="693971A8" w14:textId="77777777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szerokie i wąskie pojęcie edukacji w socjologii i pedagogice</w:t>
            </w:r>
          </w:p>
          <w:p w14:paraId="73D91321" w14:textId="5B9752E0" w:rsidR="00CA08F0" w:rsidRPr="00D17777" w:rsidRDefault="00CA08F0" w:rsidP="00561B33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socjologia edukacji a pedagogika społeczna</w:t>
            </w:r>
          </w:p>
        </w:tc>
      </w:tr>
      <w:tr w:rsidR="00CA08F0" w:rsidRPr="00D17777" w14:paraId="0393C944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F0FB" w14:textId="5C632B38" w:rsidR="00CA08F0" w:rsidRPr="00D17777" w:rsidRDefault="00CA08F0" w:rsidP="00A27B7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 xml:space="preserve">Środowisko społeczne jako </w:t>
            </w:r>
            <w:r w:rsidR="004E6CC4">
              <w:rPr>
                <w:rFonts w:ascii="Corbel" w:hAnsi="Corbel"/>
              </w:rPr>
              <w:t>istotny</w:t>
            </w:r>
            <w:r w:rsidRPr="00D17777">
              <w:rPr>
                <w:rFonts w:ascii="Corbel" w:hAnsi="Corbel"/>
              </w:rPr>
              <w:t xml:space="preserve"> czynnik </w:t>
            </w:r>
            <w:r w:rsidR="00B67F35">
              <w:rPr>
                <w:rFonts w:ascii="Corbel" w:hAnsi="Corbel"/>
              </w:rPr>
              <w:t>odziaływujący na  rozwoju dziecka</w:t>
            </w:r>
          </w:p>
          <w:p w14:paraId="021BCFDD" w14:textId="77777777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struktura środowiska</w:t>
            </w:r>
          </w:p>
          <w:p w14:paraId="0001FC60" w14:textId="77777777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główne płaszczyzny środowiska</w:t>
            </w:r>
          </w:p>
          <w:p w14:paraId="673B8CFF" w14:textId="77777777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pojęcie społeczności lokalnej i jej rola i struktura</w:t>
            </w:r>
          </w:p>
          <w:p w14:paraId="729D0438" w14:textId="77777777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społeczność regionalna, jej struktura i funkcje</w:t>
            </w:r>
          </w:p>
          <w:p w14:paraId="0CB7D5DA" w14:textId="77777777" w:rsidR="00CA08F0" w:rsidRPr="00D17777" w:rsidRDefault="00CA08F0" w:rsidP="00CA08F0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pojęcie środowiska wychowawczego w socjologii</w:t>
            </w:r>
            <w:r w:rsidRPr="00D17777">
              <w:rPr>
                <w:rFonts w:ascii="Corbel" w:hAnsi="Corbel"/>
                <w:b/>
              </w:rPr>
              <w:t>.</w:t>
            </w:r>
          </w:p>
        </w:tc>
      </w:tr>
      <w:tr w:rsidR="00CF5943" w:rsidRPr="00D17777" w14:paraId="5E2EC6E7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71D2" w14:textId="0CB938D0" w:rsidR="00CF5943" w:rsidRPr="00D17777" w:rsidRDefault="00CF5943" w:rsidP="00CF5943">
            <w:pPr>
              <w:spacing w:after="0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Szkoła i przedszkole</w:t>
            </w:r>
            <w:r w:rsidR="004E6CC4">
              <w:rPr>
                <w:rFonts w:ascii="Corbel" w:hAnsi="Corbel"/>
              </w:rPr>
              <w:t xml:space="preserve"> - </w:t>
            </w:r>
            <w:r w:rsidRPr="00D17777">
              <w:rPr>
                <w:rFonts w:ascii="Corbel" w:hAnsi="Corbel"/>
              </w:rPr>
              <w:t xml:space="preserve"> </w:t>
            </w:r>
            <w:r w:rsidR="004E6CC4">
              <w:rPr>
                <w:rFonts w:ascii="Corbel" w:hAnsi="Corbel"/>
              </w:rPr>
              <w:t xml:space="preserve">główne środowiska </w:t>
            </w:r>
            <w:r w:rsidRPr="00D17777">
              <w:rPr>
                <w:rFonts w:ascii="Corbel" w:hAnsi="Corbel"/>
              </w:rPr>
              <w:t xml:space="preserve"> wychow</w:t>
            </w:r>
            <w:r w:rsidR="004E6CC4">
              <w:rPr>
                <w:rFonts w:ascii="Corbel" w:hAnsi="Corbel"/>
              </w:rPr>
              <w:t>awcze</w:t>
            </w:r>
          </w:p>
          <w:p w14:paraId="3DC86054" w14:textId="77777777" w:rsidR="00CF5943" w:rsidRPr="00D17777" w:rsidRDefault="00CF5943" w:rsidP="00CF59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złożoność pojęcia "szkoła" (przedszkola)</w:t>
            </w:r>
          </w:p>
          <w:p w14:paraId="4B244497" w14:textId="77777777" w:rsidR="00CF5943" w:rsidRPr="00D17777" w:rsidRDefault="00CF5943" w:rsidP="00CF59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szkoła i przedszkole, a różne środowiska zewnętrzne</w:t>
            </w:r>
          </w:p>
          <w:p w14:paraId="49683909" w14:textId="77777777" w:rsidR="00CF5943" w:rsidRPr="00D17777" w:rsidRDefault="00CF5943" w:rsidP="00CF59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struktura organizacyjna szkoły i przedszkola</w:t>
            </w:r>
          </w:p>
          <w:p w14:paraId="3E60E27D" w14:textId="77777777" w:rsidR="00CF5943" w:rsidRPr="00D17777" w:rsidRDefault="00CF5943" w:rsidP="00CF59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klasa   szkolna   jako   grupa   społeczna   w strukturze organizacyjnej szkoły</w:t>
            </w:r>
          </w:p>
          <w:p w14:paraId="25DDB58C" w14:textId="77777777" w:rsidR="00CF5943" w:rsidRPr="00D17777" w:rsidRDefault="00CF5943" w:rsidP="00CF5943">
            <w:pPr>
              <w:pStyle w:val="Akapitzlist"/>
              <w:numPr>
                <w:ilvl w:val="0"/>
                <w:numId w:val="3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kierowanie i typy kierownictwa w szkole</w:t>
            </w:r>
          </w:p>
          <w:p w14:paraId="2A6ACC5D" w14:textId="68CCE018" w:rsidR="00CF5943" w:rsidRPr="00D17777" w:rsidRDefault="004E6CC4" w:rsidP="00CF5943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- </w:t>
            </w:r>
            <w:r w:rsidR="00CF5943" w:rsidRPr="00D17777">
              <w:rPr>
                <w:rFonts w:ascii="Corbel" w:hAnsi="Corbel"/>
              </w:rPr>
              <w:t>nauczyciel jako ważny łącznik szkoły ze środowiskiem</w:t>
            </w:r>
          </w:p>
        </w:tc>
      </w:tr>
      <w:tr w:rsidR="00CA08F0" w:rsidRPr="00D17777" w14:paraId="53F02B43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1071" w14:textId="77777777" w:rsidR="00CF5943" w:rsidRPr="00D17777" w:rsidRDefault="00CF5943" w:rsidP="00CF5943">
            <w:pPr>
              <w:spacing w:after="0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Społeczne funkcje szkolnictwa w Polsce</w:t>
            </w:r>
          </w:p>
          <w:p w14:paraId="3721A4A8" w14:textId="66D086AC" w:rsidR="00CF5943" w:rsidRPr="00D17777" w:rsidRDefault="00CF5943" w:rsidP="00CF5943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szkolnictwo</w:t>
            </w:r>
            <w:r w:rsidR="005054F1">
              <w:rPr>
                <w:rFonts w:ascii="Corbel" w:hAnsi="Corbel"/>
              </w:rPr>
              <w:t>,</w:t>
            </w:r>
            <w:r w:rsidRPr="00D17777">
              <w:rPr>
                <w:rFonts w:ascii="Corbel" w:hAnsi="Corbel"/>
              </w:rPr>
              <w:t xml:space="preserve"> a upowszechnienie wykształcenia </w:t>
            </w:r>
          </w:p>
          <w:p w14:paraId="379AEF8C" w14:textId="77777777" w:rsidR="00CF5943" w:rsidRPr="00D17777" w:rsidRDefault="00CF5943" w:rsidP="00CF5943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rozwój ekonomiczny i społeczny a edukacja</w:t>
            </w:r>
          </w:p>
          <w:p w14:paraId="39FDAD5A" w14:textId="4DA11477" w:rsidR="00CA08F0" w:rsidRPr="00D17777" w:rsidRDefault="00CF5943" w:rsidP="00CF5943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społeczne uwarunkowanie procesu edukacji</w:t>
            </w:r>
          </w:p>
        </w:tc>
      </w:tr>
    </w:tbl>
    <w:p w14:paraId="3FB893D0" w14:textId="77777777" w:rsidR="00CA08F0" w:rsidRPr="00D17777" w:rsidRDefault="00CA08F0" w:rsidP="00CA08F0">
      <w:pPr>
        <w:spacing w:after="0" w:line="240" w:lineRule="auto"/>
        <w:rPr>
          <w:rFonts w:ascii="Corbel" w:hAnsi="Corbel"/>
        </w:rPr>
      </w:pPr>
    </w:p>
    <w:p w14:paraId="270B70AD" w14:textId="77777777" w:rsidR="00CA08F0" w:rsidRPr="00D17777" w:rsidRDefault="00CA08F0" w:rsidP="00CA08F0">
      <w:pPr>
        <w:pStyle w:val="Akapitzlist"/>
        <w:numPr>
          <w:ilvl w:val="0"/>
          <w:numId w:val="1"/>
        </w:numPr>
        <w:spacing w:after="200" w:line="240" w:lineRule="auto"/>
        <w:ind w:left="1080"/>
        <w:jc w:val="both"/>
        <w:rPr>
          <w:rFonts w:ascii="Corbel" w:hAnsi="Corbel"/>
        </w:rPr>
      </w:pPr>
      <w:r w:rsidRPr="00D17777">
        <w:rPr>
          <w:rFonts w:ascii="Corbel" w:hAnsi="Corbel"/>
        </w:rPr>
        <w:t xml:space="preserve">Problematyka ćwiczeń audytoryjnych, konwersatoryjnych, laboratoryjnych, zajęć praktycznych </w:t>
      </w:r>
    </w:p>
    <w:p w14:paraId="7CEE55B7" w14:textId="77777777" w:rsidR="00CA08F0" w:rsidRPr="00D17777" w:rsidRDefault="00CA08F0" w:rsidP="00CA08F0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08F0" w:rsidRPr="00D17777" w14:paraId="6EF9AD51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4883" w14:textId="77777777" w:rsidR="00CA08F0" w:rsidRPr="00D17777" w:rsidRDefault="00CA08F0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Treści merytoryczne</w:t>
            </w:r>
          </w:p>
        </w:tc>
      </w:tr>
      <w:tr w:rsidR="00CA08F0" w:rsidRPr="00D17777" w14:paraId="3BD2DA03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42F8" w14:textId="77777777" w:rsidR="00CF5943" w:rsidRPr="00D17777" w:rsidRDefault="00CF5943" w:rsidP="00CF5943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 xml:space="preserve">Rodzina jako ważny element środowiska wychowawczego i edukacyjnego </w:t>
            </w:r>
          </w:p>
          <w:p w14:paraId="7B84DB3D" w14:textId="77777777" w:rsidR="00CF5943" w:rsidRPr="00D17777" w:rsidRDefault="00CF5943" w:rsidP="00CF5943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 xml:space="preserve">pojęcie rodziny i jej struktura </w:t>
            </w:r>
          </w:p>
          <w:p w14:paraId="191B5886" w14:textId="77777777" w:rsidR="00CF5943" w:rsidRPr="00D17777" w:rsidRDefault="00CF5943" w:rsidP="00CF5943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więź społeczna i funkcje rodziny</w:t>
            </w:r>
          </w:p>
          <w:p w14:paraId="4CA39D35" w14:textId="5B3B9DA3" w:rsidR="00CA08F0" w:rsidRPr="00D17777" w:rsidRDefault="00CF5943" w:rsidP="00CF5943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 w:line="276" w:lineRule="auto"/>
              <w:jc w:val="both"/>
              <w:rPr>
                <w:rFonts w:ascii="Corbel" w:hAnsi="Corbel"/>
                <w:b/>
              </w:rPr>
            </w:pPr>
            <w:r w:rsidRPr="00D17777">
              <w:rPr>
                <w:rFonts w:ascii="Corbel" w:hAnsi="Corbel"/>
              </w:rPr>
              <w:t>struktura społeczna a funkcja wychowawcza rodziny</w:t>
            </w:r>
            <w:r w:rsidRPr="00D17777">
              <w:rPr>
                <w:rFonts w:ascii="Corbel" w:hAnsi="Corbel"/>
                <w:b/>
              </w:rPr>
              <w:t>.</w:t>
            </w:r>
          </w:p>
        </w:tc>
      </w:tr>
      <w:tr w:rsidR="00CA08F0" w:rsidRPr="006D52D9" w14:paraId="1065B1F6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8ACB" w14:textId="77777777" w:rsidR="00CA08F0" w:rsidRPr="00D17777" w:rsidRDefault="00CA08F0" w:rsidP="00A27B7B">
            <w:pPr>
              <w:spacing w:after="0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Struktura i mechanizmy procesu uspołecznienia</w:t>
            </w:r>
          </w:p>
          <w:p w14:paraId="5F85584C" w14:textId="77777777" w:rsidR="00CA08F0" w:rsidRPr="00D17777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pojęcie uspołecznienia</w:t>
            </w:r>
          </w:p>
          <w:p w14:paraId="1999518D" w14:textId="77777777" w:rsidR="00CA08F0" w:rsidRPr="00D17777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 xml:space="preserve">uspołecznienie a kształtowanie osobowości społecznej </w:t>
            </w:r>
          </w:p>
          <w:p w14:paraId="29DA3DF4" w14:textId="77777777" w:rsidR="00CA08F0" w:rsidRPr="00D17777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 xml:space="preserve">proces wychowania a uspołecznienie </w:t>
            </w:r>
          </w:p>
          <w:p w14:paraId="3487882B" w14:textId="77777777" w:rsidR="00CA08F0" w:rsidRPr="00D17777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lastRenderedPageBreak/>
              <w:t>mechanizmy procesu uspołecznienia</w:t>
            </w:r>
          </w:p>
          <w:p w14:paraId="4E7F9AE2" w14:textId="77777777" w:rsidR="00CA08F0" w:rsidRPr="00D17777" w:rsidRDefault="00CA08F0" w:rsidP="00CA08F0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przebieg procesu uspołecznienia - fazy asocjacji, problemy periodyzacji, procesy dysocjacji</w:t>
            </w:r>
          </w:p>
        </w:tc>
      </w:tr>
      <w:tr w:rsidR="00CA08F0" w14:paraId="6641733F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E663" w14:textId="77777777" w:rsidR="00CA08F0" w:rsidRPr="00D17777" w:rsidRDefault="00CA08F0" w:rsidP="00A27B7B">
            <w:pPr>
              <w:spacing w:after="0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lastRenderedPageBreak/>
              <w:t>Selekcyjne funkcje edukacji</w:t>
            </w:r>
          </w:p>
          <w:p w14:paraId="5B5B2A65" w14:textId="77777777" w:rsidR="00CA08F0" w:rsidRPr="00D17777" w:rsidRDefault="00CA08F0" w:rsidP="00CA08F0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selekcja szkolna a ruchliwość społeczna</w:t>
            </w:r>
          </w:p>
          <w:p w14:paraId="53765B01" w14:textId="77777777" w:rsidR="00CA08F0" w:rsidRPr="00D17777" w:rsidRDefault="00CA08F0" w:rsidP="00CA08F0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pojęcie szkolnych procesów selekcyjnych a ich struktura</w:t>
            </w:r>
          </w:p>
          <w:p w14:paraId="27B5C162" w14:textId="3F0E21C8" w:rsidR="00CA08F0" w:rsidRPr="00D17777" w:rsidRDefault="00CF5943" w:rsidP="00FA294C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pojęcie i</w:t>
            </w:r>
            <w:r w:rsidR="00CA08F0" w:rsidRPr="00D17777">
              <w:rPr>
                <w:rFonts w:ascii="Corbel" w:hAnsi="Corbel"/>
              </w:rPr>
              <w:t xml:space="preserve">   </w:t>
            </w:r>
            <w:r w:rsidRPr="00D17777">
              <w:rPr>
                <w:rFonts w:ascii="Corbel" w:hAnsi="Corbel"/>
              </w:rPr>
              <w:t xml:space="preserve">rodzaje </w:t>
            </w:r>
            <w:r w:rsidR="00FA294C" w:rsidRPr="00D17777">
              <w:rPr>
                <w:rFonts w:ascii="Corbel" w:hAnsi="Corbel"/>
              </w:rPr>
              <w:t>ruchliwości społecznej</w:t>
            </w:r>
            <w:r w:rsidR="00CA08F0" w:rsidRPr="00D17777">
              <w:rPr>
                <w:rFonts w:ascii="Corbel" w:hAnsi="Corbel"/>
              </w:rPr>
              <w:t xml:space="preserve">  - ruchliwość</w:t>
            </w:r>
            <w:r w:rsidR="00FA294C" w:rsidRPr="00D17777">
              <w:rPr>
                <w:rFonts w:ascii="Corbel" w:hAnsi="Corbel"/>
              </w:rPr>
              <w:t xml:space="preserve"> </w:t>
            </w:r>
            <w:r w:rsidR="00CA08F0" w:rsidRPr="00D17777">
              <w:rPr>
                <w:rFonts w:ascii="Corbel" w:hAnsi="Corbel"/>
              </w:rPr>
              <w:t>społeczna       pozioma       i       pionowa, ruchliwość</w:t>
            </w:r>
            <w:r w:rsidRPr="00D17777">
              <w:rPr>
                <w:rFonts w:ascii="Corbel" w:hAnsi="Corbel"/>
              </w:rPr>
              <w:t xml:space="preserve"> </w:t>
            </w:r>
            <w:r w:rsidR="00CA08F0" w:rsidRPr="00D17777">
              <w:rPr>
                <w:rFonts w:ascii="Corbel" w:hAnsi="Corbel"/>
              </w:rPr>
              <w:t>międzypokoleniowa</w:t>
            </w:r>
          </w:p>
          <w:p w14:paraId="02C8A3D2" w14:textId="77777777" w:rsidR="00CA08F0" w:rsidRPr="00D17777" w:rsidRDefault="00CA08F0" w:rsidP="00CA08F0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selekcje szkolne w procesie ruchliwości społecznej</w:t>
            </w:r>
          </w:p>
        </w:tc>
      </w:tr>
      <w:tr w:rsidR="00CF5943" w14:paraId="4A827F68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DD4C" w14:textId="3A42BB32" w:rsidR="00CF5943" w:rsidRPr="00D17777" w:rsidRDefault="00CF5943" w:rsidP="00CF5943">
            <w:pPr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Projekt działań wspierających dzieci z rodzin zróżnicowany</w:t>
            </w:r>
            <w:r w:rsidR="005054F1">
              <w:rPr>
                <w:rFonts w:ascii="Corbel" w:hAnsi="Corbel"/>
              </w:rPr>
              <w:t xml:space="preserve">ch pod względem </w:t>
            </w:r>
            <w:r w:rsidRPr="00D17777">
              <w:rPr>
                <w:rFonts w:ascii="Corbel" w:hAnsi="Corbel"/>
              </w:rPr>
              <w:t>społecznym</w:t>
            </w:r>
            <w:r w:rsidR="005054F1">
              <w:rPr>
                <w:rFonts w:ascii="Corbel" w:hAnsi="Corbel"/>
              </w:rPr>
              <w:t xml:space="preserve"> i kulturowym</w:t>
            </w:r>
          </w:p>
        </w:tc>
      </w:tr>
      <w:tr w:rsidR="00CF5943" w14:paraId="65A349AE" w14:textId="77777777" w:rsidTr="00CF594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7417" w14:textId="06B02B0B" w:rsidR="00CF5943" w:rsidRPr="00D17777" w:rsidRDefault="00CF5943" w:rsidP="00CF5943">
            <w:pPr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Obserwacja funkcjonowania grupy przedszkolnej / klasowej w kontekście ról społecznych</w:t>
            </w:r>
            <w:r w:rsidR="005054F1">
              <w:rPr>
                <w:rFonts w:ascii="Corbel" w:hAnsi="Corbel"/>
              </w:rPr>
              <w:t xml:space="preserve"> oraz różnic kulturowych</w:t>
            </w:r>
            <w:r w:rsidR="00DE017E">
              <w:rPr>
                <w:rFonts w:ascii="Corbel" w:hAnsi="Corbel"/>
              </w:rPr>
              <w:t>, a także  indywidualnych potrzeb i możliwości uczniów</w:t>
            </w:r>
          </w:p>
        </w:tc>
      </w:tr>
    </w:tbl>
    <w:p w14:paraId="77EF2E6C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D4E3B7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B30AE55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9CDE53" w14:textId="77777777" w:rsidR="00CA08F0" w:rsidRPr="001350C9" w:rsidRDefault="00CA08F0" w:rsidP="00CA08F0">
      <w:pPr>
        <w:spacing w:after="0" w:line="240" w:lineRule="auto"/>
        <w:rPr>
          <w:rFonts w:ascii="Corbel" w:hAnsi="Corbel"/>
        </w:rPr>
      </w:pPr>
      <w:r w:rsidRPr="001350C9">
        <w:rPr>
          <w:rFonts w:ascii="Corbel" w:hAnsi="Corbel"/>
        </w:rPr>
        <w:t>Wykład z prezentacją multimedialną</w:t>
      </w:r>
    </w:p>
    <w:p w14:paraId="1E0A0220" w14:textId="77777777" w:rsidR="00CA08F0" w:rsidRDefault="00CA08F0" w:rsidP="00CA08F0">
      <w:pPr>
        <w:spacing w:after="0" w:line="240" w:lineRule="auto"/>
        <w:rPr>
          <w:rFonts w:ascii="Corbel" w:hAnsi="Corbel"/>
        </w:rPr>
      </w:pPr>
      <w:r w:rsidRPr="001350C9">
        <w:rPr>
          <w:rFonts w:ascii="Corbel" w:hAnsi="Corbel"/>
        </w:rPr>
        <w:t>Ćwiczenia: metoda projektów (projekt praktyczny), praca w grupach (dyskusja)</w:t>
      </w:r>
    </w:p>
    <w:p w14:paraId="010055BA" w14:textId="77777777" w:rsidR="00CA08F0" w:rsidRDefault="00CA08F0" w:rsidP="00CA08F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04E57AB8" w14:textId="77777777" w:rsidR="00CA08F0" w:rsidRDefault="00CA08F0" w:rsidP="00CA08F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72A19685" w14:textId="77777777" w:rsidR="00CA08F0" w:rsidRDefault="00CA08F0" w:rsidP="00CA08F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C186210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0E76D010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5041"/>
        <w:gridCol w:w="2072"/>
      </w:tblGrid>
      <w:tr w:rsidR="00CA08F0" w14:paraId="353B9FE1" w14:textId="77777777" w:rsidTr="005F176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BDE4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C9FD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sie</w:t>
            </w:r>
            <w:proofErr w:type="spellEnd"/>
          </w:p>
          <w:p w14:paraId="0B06D9FC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61C1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1AE3EE5A" w14:textId="77777777" w:rsidR="00CA08F0" w:rsidRDefault="00CA08F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CA08F0" w14:paraId="649C019F" w14:textId="77777777" w:rsidTr="005F176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4285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F386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F386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29B" w14:textId="3C72E6E6" w:rsidR="00CA08F0" w:rsidRPr="00D17777" w:rsidRDefault="00D17777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896D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wykład</w:t>
            </w:r>
          </w:p>
        </w:tc>
      </w:tr>
      <w:tr w:rsidR="00CA08F0" w14:paraId="5AE04F48" w14:textId="77777777" w:rsidTr="005F176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27AC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D570" w14:textId="071A3AEC" w:rsidR="00CA08F0" w:rsidRPr="00D17777" w:rsidRDefault="00D17777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 projektowa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0F5E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wykład</w:t>
            </w:r>
          </w:p>
        </w:tc>
      </w:tr>
      <w:tr w:rsidR="00CA08F0" w14:paraId="603BA833" w14:textId="77777777" w:rsidTr="005F176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798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4546" w14:textId="3EF98135" w:rsidR="00CA08F0" w:rsidRPr="00D17777" w:rsidRDefault="005F1760" w:rsidP="00A27B7B">
            <w:pPr>
              <w:spacing w:after="0" w:line="240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Praca projektowa, obserwacja w czasie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6D36" w14:textId="0DED6C03" w:rsidR="00CA08F0" w:rsidRPr="002B32E8" w:rsidRDefault="005F176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CA08F0" w14:paraId="6E392886" w14:textId="77777777" w:rsidTr="005F176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A8D5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A54" w14:textId="7B45516D" w:rsidR="00CA08F0" w:rsidRPr="00D17777" w:rsidRDefault="005F1760" w:rsidP="00A27B7B">
            <w:pPr>
              <w:spacing w:after="0" w:line="240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Praca projektowa, obserwacja w czasie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B888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ćwiczenia</w:t>
            </w:r>
          </w:p>
        </w:tc>
      </w:tr>
      <w:tr w:rsidR="00CA08F0" w14:paraId="4F0D052B" w14:textId="77777777" w:rsidTr="005F1760"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84E8" w14:textId="77777777" w:rsidR="00CA08F0" w:rsidRPr="000F3863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F3863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853B" w14:textId="368B32D2" w:rsidR="00CA08F0" w:rsidRPr="00D17777" w:rsidRDefault="005F1760" w:rsidP="00A27B7B">
            <w:pPr>
              <w:spacing w:after="0" w:line="240" w:lineRule="auto"/>
              <w:rPr>
                <w:rFonts w:ascii="Corbel" w:hAnsi="Corbel"/>
              </w:rPr>
            </w:pPr>
            <w:r w:rsidRPr="00D17777">
              <w:rPr>
                <w:rFonts w:ascii="Corbel" w:hAnsi="Corbel"/>
              </w:rPr>
              <w:t>Praca projektowa, obserwacja w czasie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172D" w14:textId="77777777" w:rsidR="00CA08F0" w:rsidRPr="002B32E8" w:rsidRDefault="00CA08F0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B32E8">
              <w:rPr>
                <w:rFonts w:ascii="Corbel" w:hAnsi="Corbel"/>
              </w:rPr>
              <w:t>ćwiczenia</w:t>
            </w:r>
          </w:p>
        </w:tc>
      </w:tr>
    </w:tbl>
    <w:p w14:paraId="700FE95B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782FE9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76D2CE30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A08F0" w14:paraId="32E7379F" w14:textId="77777777" w:rsidTr="00A27B7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87AF" w14:textId="7D0FBC12" w:rsidR="00ED4B54" w:rsidRDefault="00ED4B54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Wykład: obecność na zajęciach ( 80%)</w:t>
            </w:r>
          </w:p>
          <w:p w14:paraId="4F1FFB82" w14:textId="4593BC29" w:rsidR="00F026FF" w:rsidRDefault="00D17777" w:rsidP="00A27B7B">
            <w:pPr>
              <w:spacing w:after="0" w:line="240" w:lineRule="auto"/>
              <w:rPr>
                <w:rFonts w:ascii="Corbel" w:hAnsi="Corbel"/>
              </w:rPr>
            </w:pPr>
            <w:r w:rsidRPr="002076B9">
              <w:rPr>
                <w:rFonts w:ascii="Corbel" w:hAnsi="Corbel"/>
              </w:rPr>
              <w:t xml:space="preserve">Ćwiczenia </w:t>
            </w:r>
            <w:r w:rsidR="002076B9">
              <w:rPr>
                <w:rFonts w:ascii="Corbel" w:hAnsi="Corbel"/>
              </w:rPr>
              <w:t xml:space="preserve">: </w:t>
            </w:r>
            <w:r w:rsidRPr="002076B9">
              <w:rPr>
                <w:rFonts w:ascii="Corbel" w:hAnsi="Corbel"/>
              </w:rPr>
              <w:t>a</w:t>
            </w:r>
            <w:r w:rsidR="00CA08F0" w:rsidRPr="002076B9">
              <w:rPr>
                <w:rFonts w:ascii="Corbel" w:hAnsi="Corbel"/>
              </w:rPr>
              <w:t>ktywność na zajęciach</w:t>
            </w:r>
            <w:r w:rsidR="002076B9">
              <w:rPr>
                <w:rFonts w:ascii="Corbel" w:hAnsi="Corbel"/>
              </w:rPr>
              <w:t>, udział w</w:t>
            </w:r>
            <w:r w:rsidR="00CA08F0" w:rsidRPr="002076B9">
              <w:rPr>
                <w:rFonts w:ascii="Corbel" w:hAnsi="Corbel"/>
              </w:rPr>
              <w:t xml:space="preserve"> </w:t>
            </w:r>
            <w:r w:rsidR="00C64FEC" w:rsidRPr="002076B9">
              <w:rPr>
                <w:rFonts w:ascii="Corbel" w:hAnsi="Corbel"/>
              </w:rPr>
              <w:t>dyskusj</w:t>
            </w:r>
            <w:r w:rsidR="002076B9">
              <w:rPr>
                <w:rFonts w:ascii="Corbel" w:hAnsi="Corbel"/>
              </w:rPr>
              <w:t>i</w:t>
            </w:r>
            <w:r w:rsidR="00C64FEC" w:rsidRPr="002076B9">
              <w:rPr>
                <w:rFonts w:ascii="Corbel" w:hAnsi="Corbel"/>
              </w:rPr>
              <w:t xml:space="preserve"> na</w:t>
            </w:r>
            <w:r w:rsidR="00CA08F0" w:rsidRPr="002076B9">
              <w:rPr>
                <w:rFonts w:ascii="Corbel" w:hAnsi="Corbel"/>
              </w:rPr>
              <w:t xml:space="preserve"> wybrany temat. Przygotowanie </w:t>
            </w:r>
            <w:r w:rsidR="00C64FEC" w:rsidRPr="002076B9">
              <w:rPr>
                <w:rFonts w:ascii="Corbel" w:hAnsi="Corbel"/>
              </w:rPr>
              <w:t>pracy projektowej i zaprezentowanie jej na zajęciach</w:t>
            </w:r>
            <w:r w:rsidR="00ED4B54">
              <w:rPr>
                <w:rFonts w:ascii="Corbel" w:hAnsi="Corbel"/>
              </w:rPr>
              <w:t xml:space="preserve"> (praca projektowa obejmuje zagadnienia omawiane na wykładzie i ćwiczeniach</w:t>
            </w:r>
            <w:r w:rsidR="00F026FF">
              <w:rPr>
                <w:rFonts w:ascii="Corbel" w:hAnsi="Corbel"/>
              </w:rPr>
              <w:t xml:space="preserve">, </w:t>
            </w:r>
            <w:r w:rsidR="00F026FF" w:rsidRPr="00E340A6">
              <w:rPr>
                <w:rFonts w:ascii="Corbel" w:hAnsi="Corbel"/>
              </w:rPr>
              <w:t>ukierunkowan</w:t>
            </w:r>
            <w:r w:rsidR="00F026FF">
              <w:rPr>
                <w:rFonts w:ascii="Corbel" w:hAnsi="Corbel"/>
              </w:rPr>
              <w:t>a jest</w:t>
            </w:r>
            <w:r w:rsidR="00F026FF" w:rsidRPr="00E340A6">
              <w:rPr>
                <w:rFonts w:ascii="Corbel" w:hAnsi="Corbel"/>
              </w:rPr>
              <w:t xml:space="preserve"> na sprawdzenie wiedzy </w:t>
            </w:r>
            <w:r w:rsidR="00F026FF">
              <w:rPr>
                <w:rFonts w:ascii="Corbel" w:hAnsi="Corbel"/>
              </w:rPr>
              <w:t xml:space="preserve">i </w:t>
            </w:r>
            <w:r w:rsidR="00F026FF" w:rsidRPr="00E340A6">
              <w:rPr>
                <w:rFonts w:ascii="Corbel" w:hAnsi="Corbel"/>
              </w:rPr>
              <w:t xml:space="preserve"> poziomu zrozumienia </w:t>
            </w:r>
            <w:r w:rsidR="00F026FF">
              <w:rPr>
                <w:rFonts w:ascii="Corbel" w:hAnsi="Corbel"/>
              </w:rPr>
              <w:t xml:space="preserve">omawianych </w:t>
            </w:r>
            <w:r w:rsidR="00F026FF" w:rsidRPr="00E340A6">
              <w:rPr>
                <w:rFonts w:ascii="Corbel" w:hAnsi="Corbel"/>
              </w:rPr>
              <w:t>zagadnień, umiejętności analizy i syntezy informacji</w:t>
            </w:r>
            <w:r w:rsidR="00F026FF">
              <w:rPr>
                <w:rFonts w:ascii="Corbel" w:hAnsi="Corbel"/>
              </w:rPr>
              <w:t>).</w:t>
            </w:r>
          </w:p>
          <w:p w14:paraId="4FA653F4" w14:textId="77777777" w:rsidR="00F026FF" w:rsidRPr="002076B9" w:rsidRDefault="00F026FF" w:rsidP="00A27B7B">
            <w:pPr>
              <w:spacing w:after="0" w:line="240" w:lineRule="auto"/>
              <w:rPr>
                <w:rFonts w:ascii="Corbel" w:hAnsi="Corbel"/>
              </w:rPr>
            </w:pPr>
          </w:p>
          <w:p w14:paraId="07AEB9DB" w14:textId="76A7EA19" w:rsidR="00942FEE" w:rsidRPr="002076B9" w:rsidRDefault="002076B9" w:rsidP="00C57B5F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K</w:t>
            </w:r>
            <w:r w:rsidR="00942FEE" w:rsidRPr="002076B9">
              <w:rPr>
                <w:rFonts w:ascii="Corbel" w:hAnsi="Corbel"/>
              </w:rPr>
              <w:t>ryteria oceny</w:t>
            </w:r>
            <w:r>
              <w:rPr>
                <w:rFonts w:ascii="Corbel" w:hAnsi="Corbel"/>
              </w:rPr>
              <w:t xml:space="preserve"> pracy projektowej</w:t>
            </w:r>
            <w:r w:rsidR="00942FEE" w:rsidRPr="002076B9">
              <w:rPr>
                <w:rFonts w:ascii="Corbel" w:hAnsi="Corbel"/>
              </w:rPr>
              <w:t>:</w:t>
            </w:r>
          </w:p>
          <w:p w14:paraId="1001C7AD" w14:textId="77777777" w:rsidR="002076B9" w:rsidRPr="00E340A6" w:rsidRDefault="002076B9" w:rsidP="002076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2F560134" w14:textId="77777777" w:rsidR="002076B9" w:rsidRPr="00E340A6" w:rsidRDefault="002076B9" w:rsidP="002076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1178FB10" w14:textId="77777777" w:rsidR="002076B9" w:rsidRPr="00E340A6" w:rsidRDefault="002076B9" w:rsidP="002076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6944601D" w14:textId="77777777" w:rsidR="002076B9" w:rsidRPr="00E340A6" w:rsidRDefault="002076B9" w:rsidP="002076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3,5 - Projekt opracowany raczej pod kierunkiem nauczyciela, który udziela pomocy na większości etapów projektu</w:t>
            </w:r>
          </w:p>
          <w:p w14:paraId="7F28276D" w14:textId="77777777" w:rsidR="002076B9" w:rsidRPr="00E340A6" w:rsidRDefault="002076B9" w:rsidP="002076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3,0 - Projekt opracowany zdecydowanie pod kierunkiem nauczyciela. Student wymagał stałej pomocy na każdym etapie projektu;</w:t>
            </w:r>
          </w:p>
          <w:p w14:paraId="427D7A35" w14:textId="77777777" w:rsidR="002076B9" w:rsidRPr="00E340A6" w:rsidRDefault="002076B9" w:rsidP="002076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40A6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11DEFEF2" w14:textId="2CC3AC39" w:rsidR="00CA08F0" w:rsidRDefault="00CA08F0" w:rsidP="007472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</w:p>
        </w:tc>
      </w:tr>
    </w:tbl>
    <w:p w14:paraId="6B4DA0F5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24BAD0" w14:textId="10B67AFB" w:rsidR="00CA08F0" w:rsidRDefault="00CA08F0" w:rsidP="00CA08F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81F6EF1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CA08F0" w14:paraId="15FF7B32" w14:textId="77777777" w:rsidTr="001334B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E1EC" w14:textId="77777777" w:rsidR="00CA08F0" w:rsidRDefault="00CA08F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1ACA" w14:textId="77777777" w:rsidR="00CA08F0" w:rsidRDefault="00CA08F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A08F0" w14:paraId="01F67E1B" w14:textId="77777777" w:rsidTr="001334B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EF68" w14:textId="77777777" w:rsidR="00CA08F0" w:rsidRDefault="00CA08F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 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0BC6" w14:textId="77777777" w:rsidR="00CA08F0" w:rsidRDefault="00CA08F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0E3BD9" w14:paraId="56079943" w14:textId="77777777" w:rsidTr="001334B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14CF" w14:textId="438F9961" w:rsidR="000E3BD9" w:rsidRDefault="000E3BD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F423" w14:textId="575B58F5" w:rsidR="000E3BD9" w:rsidRDefault="00A112D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A08F0" w14:paraId="187BD388" w14:textId="77777777" w:rsidTr="001334B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23A4" w14:textId="76C10A71" w:rsidR="00CA08F0" w:rsidRDefault="00CA08F0" w:rsidP="001334B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  <w:r w:rsidR="001334BE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(przygotowanie do zajęć, pracy pisemnej, egzaminu)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EFD" w14:textId="26F3500C" w:rsidR="00CA08F0" w:rsidRDefault="00A112D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CA08F0" w14:paraId="7A387B84" w14:textId="77777777" w:rsidTr="001334B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D727" w14:textId="77777777" w:rsidR="00CA08F0" w:rsidRDefault="00CA08F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EFB2" w14:textId="7A6114F1" w:rsidR="00CA08F0" w:rsidRDefault="001334B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CA08F0" w14:paraId="582648F0" w14:textId="77777777" w:rsidTr="001334BE"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80E5" w14:textId="77777777" w:rsidR="00CA08F0" w:rsidRDefault="00CA08F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BA77" w14:textId="725060BB" w:rsidR="00CA08F0" w:rsidRDefault="00D5136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4FC8F3A2" w14:textId="77777777" w:rsidR="00CA08F0" w:rsidRDefault="00CA08F0" w:rsidP="00CA08F0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6B375C86" w14:textId="77777777" w:rsidR="00CA08F0" w:rsidRDefault="00CA08F0" w:rsidP="00CA08F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E5763E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0EF60237" w14:textId="77777777" w:rsidR="00CA08F0" w:rsidRDefault="00CA08F0" w:rsidP="00CA08F0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848"/>
      </w:tblGrid>
      <w:tr w:rsidR="00CA08F0" w14:paraId="1AE24F03" w14:textId="77777777" w:rsidTr="00E34B26">
        <w:trPr>
          <w:trHeight w:val="39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BBB8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3D1C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CA08F0" w14:paraId="407926F3" w14:textId="77777777" w:rsidTr="00E34B26">
        <w:trPr>
          <w:trHeight w:val="39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F908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AB09" w14:textId="77777777" w:rsidR="00CA08F0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02D81857" w14:textId="77777777" w:rsidR="00CA08F0" w:rsidRDefault="00CA08F0" w:rsidP="00CA08F0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72A6FD6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7211415A" w14:textId="77777777" w:rsidR="00CA08F0" w:rsidRDefault="00CA08F0" w:rsidP="00CA08F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CA08F0" w14:paraId="388966F1" w14:textId="77777777" w:rsidTr="00E34B26">
        <w:trPr>
          <w:trHeight w:val="397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1E05" w14:textId="77777777" w:rsidR="00CA08F0" w:rsidRPr="006C328B" w:rsidRDefault="00CA08F0" w:rsidP="006C328B">
            <w:pPr>
              <w:spacing w:after="0" w:line="240" w:lineRule="auto"/>
              <w:rPr>
                <w:rFonts w:ascii="Corbel" w:hAnsi="Corbel"/>
                <w:b/>
              </w:rPr>
            </w:pPr>
            <w:r w:rsidRPr="006C328B">
              <w:rPr>
                <w:rFonts w:ascii="Corbel" w:hAnsi="Corbel"/>
              </w:rPr>
              <w:t>Literatura podstawowa:</w:t>
            </w:r>
          </w:p>
          <w:p w14:paraId="7E9A82C6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ADAMSKI F., (red.), </w:t>
            </w:r>
            <w:r w:rsidRPr="006C328B">
              <w:rPr>
                <w:rFonts w:ascii="Corbel" w:hAnsi="Corbel"/>
                <w:i/>
              </w:rPr>
              <w:t>Wychowanie w rodzinie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Kraków 1982</w:t>
            </w:r>
          </w:p>
          <w:p w14:paraId="0897DA12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ADAMSKI F., </w:t>
            </w:r>
            <w:r w:rsidRPr="006C328B">
              <w:rPr>
                <w:rFonts w:ascii="Corbel" w:hAnsi="Corbel"/>
                <w:i/>
              </w:rPr>
              <w:t>Socjologia małżeństwa i ro</w:t>
            </w:r>
            <w:r w:rsidRPr="006C328B">
              <w:rPr>
                <w:rFonts w:ascii="Corbel" w:hAnsi="Corbel"/>
              </w:rPr>
              <w:t>dziny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PWN – Warszawa 1984</w:t>
            </w:r>
          </w:p>
          <w:p w14:paraId="3A4C50DE" w14:textId="25B43BED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proofErr w:type="spellStart"/>
            <w:r w:rsidRPr="006C328B">
              <w:rPr>
                <w:rFonts w:ascii="Corbel" w:hAnsi="Corbel"/>
                <w:smallCaps/>
              </w:rPr>
              <w:t>Bourdieau</w:t>
            </w:r>
            <w:proofErr w:type="spellEnd"/>
            <w:r w:rsidRPr="006C328B">
              <w:rPr>
                <w:rFonts w:ascii="Corbel" w:hAnsi="Corbel"/>
                <w:smallCaps/>
              </w:rPr>
              <w:t xml:space="preserve"> P., </w:t>
            </w:r>
            <w:r w:rsidRPr="006C328B">
              <w:rPr>
                <w:rFonts w:ascii="Corbel" w:hAnsi="Corbel"/>
                <w:i/>
                <w:iCs/>
                <w:smallCaps/>
              </w:rPr>
              <w:t>R</w:t>
            </w:r>
            <w:r w:rsidRPr="006C328B">
              <w:rPr>
                <w:rFonts w:ascii="Corbel" w:hAnsi="Corbel"/>
                <w:i/>
                <w:iCs/>
              </w:rPr>
              <w:t xml:space="preserve">eprodukcja. Elementy teorii systemu nauczania, </w:t>
            </w:r>
            <w:r w:rsidRPr="006C328B">
              <w:rPr>
                <w:rFonts w:ascii="Corbel" w:hAnsi="Corbel"/>
              </w:rPr>
              <w:t>Warszawa 2011</w:t>
            </w:r>
          </w:p>
          <w:p w14:paraId="4495ACFF" w14:textId="17CD4E94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DYCZEWSKI L., </w:t>
            </w:r>
            <w:r w:rsidRPr="006C328B">
              <w:rPr>
                <w:rFonts w:ascii="Corbel" w:hAnsi="Corbel"/>
                <w:i/>
              </w:rPr>
              <w:t>Rodzina, społeczeństwo, państwo</w:t>
            </w:r>
            <w:r w:rsidRPr="006C328B">
              <w:rPr>
                <w:rFonts w:ascii="Corbel" w:hAnsi="Corbel"/>
                <w:i/>
                <w:smallCaps/>
              </w:rPr>
              <w:t>,</w:t>
            </w:r>
            <w:r w:rsidRPr="006C328B">
              <w:rPr>
                <w:rFonts w:ascii="Corbel" w:hAnsi="Corbel"/>
                <w:smallCaps/>
              </w:rPr>
              <w:t xml:space="preserve"> KUL – Lublin 1994</w:t>
            </w:r>
          </w:p>
          <w:p w14:paraId="3D1A7EEA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KOWALSKI S., </w:t>
            </w:r>
            <w:r w:rsidRPr="006C328B">
              <w:rPr>
                <w:rFonts w:ascii="Corbel" w:hAnsi="Corbel"/>
                <w:i/>
              </w:rPr>
              <w:t>Socjologia wychowania w zarysie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PWN - Warszawa 1986</w:t>
            </w:r>
          </w:p>
          <w:p w14:paraId="3C83AD67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MARCZUK S., </w:t>
            </w:r>
            <w:r w:rsidRPr="006C328B">
              <w:rPr>
                <w:rFonts w:ascii="Corbel" w:hAnsi="Corbel"/>
                <w:i/>
              </w:rPr>
              <w:t>Orientacje wartościujące nauczycieli w III Rzeczypospolitej – studium z socjologii edukacji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WSP – Rzeszów 2001</w:t>
            </w:r>
          </w:p>
          <w:p w14:paraId="22A00C74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>MEIGHAN R</w:t>
            </w:r>
            <w:r w:rsidRPr="006C328B">
              <w:rPr>
                <w:rFonts w:ascii="Corbel" w:hAnsi="Corbel"/>
                <w:i/>
                <w:smallCaps/>
              </w:rPr>
              <w:t xml:space="preserve">., </w:t>
            </w:r>
            <w:r w:rsidRPr="006C328B">
              <w:rPr>
                <w:rFonts w:ascii="Corbel" w:hAnsi="Corbel"/>
                <w:i/>
              </w:rPr>
              <w:t>Socjologia edukacji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UMK – Toruń 1993</w:t>
            </w:r>
          </w:p>
          <w:p w14:paraId="3930E4BC" w14:textId="38016A5B" w:rsidR="00FA294C" w:rsidRPr="006C328B" w:rsidRDefault="00FA294C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lastRenderedPageBreak/>
              <w:t xml:space="preserve">MELOSIK Z., </w:t>
            </w:r>
            <w:r w:rsidRPr="006C328B">
              <w:rPr>
                <w:rFonts w:ascii="Corbel" w:hAnsi="Corbel"/>
                <w:i/>
                <w:iCs/>
              </w:rPr>
              <w:t xml:space="preserve">Tożsamość, ciało i władza w kulturze instant, </w:t>
            </w:r>
            <w:r w:rsidRPr="006C328B">
              <w:rPr>
                <w:rFonts w:ascii="Corbel" w:hAnsi="Corbel"/>
              </w:rPr>
              <w:t>Kraków 2022</w:t>
            </w:r>
          </w:p>
          <w:p w14:paraId="710A9548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MIELICKA H., </w:t>
            </w:r>
            <w:r w:rsidRPr="006C328B">
              <w:rPr>
                <w:rFonts w:ascii="Corbel" w:hAnsi="Corbel"/>
                <w:i/>
              </w:rPr>
              <w:t>Socjologia wychowania – wybór tekstów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Kielce 2000</w:t>
            </w:r>
          </w:p>
          <w:p w14:paraId="3E0DCE83" w14:textId="14478C0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SZYMAŃSKI M. J., </w:t>
            </w:r>
            <w:r w:rsidRPr="006C328B">
              <w:rPr>
                <w:rFonts w:ascii="Corbel" w:hAnsi="Corbel"/>
                <w:i/>
              </w:rPr>
              <w:t>Socjologia edukacji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 xml:space="preserve">IMPULS – Warszawa 2013 </w:t>
            </w:r>
          </w:p>
          <w:p w14:paraId="2ED57DCE" w14:textId="73435537" w:rsidR="00FA294C" w:rsidRPr="006C328B" w:rsidRDefault="00FA294C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Śliwerski B., </w:t>
            </w:r>
            <w:r w:rsidRPr="006C328B">
              <w:rPr>
                <w:rFonts w:ascii="Corbel" w:hAnsi="Corbel"/>
                <w:i/>
                <w:iCs/>
                <w:smallCaps/>
              </w:rPr>
              <w:t>W</w:t>
            </w:r>
            <w:r w:rsidRPr="006C328B">
              <w:rPr>
                <w:rFonts w:ascii="Corbel" w:hAnsi="Corbel"/>
                <w:i/>
                <w:iCs/>
              </w:rPr>
              <w:t xml:space="preserve">spółczesne teorie i nurty wychowania, </w:t>
            </w:r>
            <w:r w:rsidRPr="006C328B">
              <w:rPr>
                <w:rFonts w:ascii="Corbel" w:hAnsi="Corbel"/>
              </w:rPr>
              <w:t>Kraków 2015</w:t>
            </w:r>
          </w:p>
          <w:p w14:paraId="32B84C09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TYSZKA Z., (red.), </w:t>
            </w:r>
            <w:r w:rsidRPr="006C328B">
              <w:rPr>
                <w:rFonts w:ascii="Corbel" w:hAnsi="Corbel"/>
                <w:i/>
              </w:rPr>
              <w:t>Analiza przemian wybranych kategorii rodzin polskich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Poznań 1990</w:t>
            </w:r>
          </w:p>
          <w:p w14:paraId="6349C3F1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TYSZKA Z., (red.), </w:t>
            </w:r>
            <w:r w:rsidRPr="006C328B">
              <w:rPr>
                <w:rFonts w:ascii="Corbel" w:hAnsi="Corbel"/>
                <w:i/>
              </w:rPr>
              <w:t>Badania nad rodziną a praktyka społeczna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Bydgoszcz 1988</w:t>
            </w:r>
          </w:p>
          <w:p w14:paraId="1FEEEA1E" w14:textId="77777777" w:rsidR="00C44F92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TYSZKA Z., </w:t>
            </w:r>
            <w:r w:rsidRPr="006C328B">
              <w:rPr>
                <w:rFonts w:ascii="Corbel" w:hAnsi="Corbel"/>
                <w:i/>
              </w:rPr>
              <w:t>Socjologia rodziny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>PWN – Warszawa 1976</w:t>
            </w:r>
          </w:p>
          <w:p w14:paraId="58726B40" w14:textId="2B983427" w:rsidR="00CA08F0" w:rsidRPr="006C328B" w:rsidRDefault="00C44F92" w:rsidP="006C328B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smallCaps/>
              </w:rPr>
            </w:pPr>
            <w:r w:rsidRPr="006C328B">
              <w:rPr>
                <w:rFonts w:ascii="Corbel" w:hAnsi="Corbel"/>
                <w:smallCaps/>
              </w:rPr>
              <w:t xml:space="preserve">ZNANIECKI F., </w:t>
            </w:r>
            <w:r w:rsidRPr="006C328B">
              <w:rPr>
                <w:rFonts w:ascii="Corbel" w:hAnsi="Corbel"/>
                <w:i/>
              </w:rPr>
              <w:t>Socjologia wychowania</w:t>
            </w:r>
            <w:r w:rsidRPr="006C328B">
              <w:rPr>
                <w:rFonts w:ascii="Corbel" w:hAnsi="Corbel"/>
                <w:i/>
                <w:smallCaps/>
              </w:rPr>
              <w:t xml:space="preserve">, </w:t>
            </w:r>
            <w:r w:rsidRPr="006C328B">
              <w:rPr>
                <w:rFonts w:ascii="Corbel" w:hAnsi="Corbel"/>
                <w:smallCaps/>
              </w:rPr>
              <w:t xml:space="preserve">t. I </w:t>
            </w:r>
            <w:proofErr w:type="spellStart"/>
            <w:r w:rsidRPr="006C328B">
              <w:rPr>
                <w:rFonts w:ascii="Corbel" w:hAnsi="Corbel"/>
                <w:smallCaps/>
              </w:rPr>
              <w:t>i</w:t>
            </w:r>
            <w:proofErr w:type="spellEnd"/>
            <w:r w:rsidRPr="006C328B">
              <w:rPr>
                <w:rFonts w:ascii="Corbel" w:hAnsi="Corbel"/>
                <w:smallCaps/>
              </w:rPr>
              <w:t xml:space="preserve"> II, PWN – Warszawa 2001</w:t>
            </w:r>
          </w:p>
        </w:tc>
      </w:tr>
      <w:tr w:rsidR="00CA08F0" w14:paraId="13C3B4C4" w14:textId="77777777" w:rsidTr="00E34B26">
        <w:trPr>
          <w:trHeight w:val="397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0C96" w14:textId="77777777" w:rsidR="00CA08F0" w:rsidRPr="006C328B" w:rsidRDefault="00CA08F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328B">
              <w:rPr>
                <w:rFonts w:ascii="Corbel" w:hAnsi="Corbel"/>
                <w:b w:val="0"/>
                <w:szCs w:val="24"/>
              </w:rPr>
              <w:lastRenderedPageBreak/>
              <w:t xml:space="preserve">Literatura uzupełniająca: </w:t>
            </w:r>
          </w:p>
          <w:p w14:paraId="2FD29296" w14:textId="77777777" w:rsidR="00CA08F0" w:rsidRPr="006C328B" w:rsidRDefault="00CA08F0" w:rsidP="006C328B">
            <w:pPr>
              <w:pStyle w:val="Akapitzlist"/>
              <w:numPr>
                <w:ilvl w:val="0"/>
                <w:numId w:val="12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6C328B">
              <w:rPr>
                <w:rFonts w:ascii="Corbel" w:hAnsi="Corbel"/>
              </w:rPr>
              <w:t xml:space="preserve">CHEŁPA S., WITKOWSKI T., </w:t>
            </w:r>
            <w:r w:rsidRPr="006C328B">
              <w:rPr>
                <w:rFonts w:ascii="Corbel" w:hAnsi="Corbel"/>
                <w:i/>
              </w:rPr>
              <w:t>Psychologia konfliktów</w:t>
            </w:r>
            <w:r w:rsidRPr="006C328B">
              <w:rPr>
                <w:rFonts w:ascii="Corbel" w:hAnsi="Corbel"/>
              </w:rPr>
              <w:t>, Warszawa 1995</w:t>
            </w:r>
          </w:p>
          <w:p w14:paraId="3C4E51E5" w14:textId="77777777" w:rsidR="00CA08F0" w:rsidRPr="006C328B" w:rsidRDefault="00CA08F0" w:rsidP="006C328B">
            <w:pPr>
              <w:pStyle w:val="Akapitzlist"/>
              <w:numPr>
                <w:ilvl w:val="0"/>
                <w:numId w:val="12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6C328B">
              <w:rPr>
                <w:rFonts w:ascii="Corbel" w:hAnsi="Corbel"/>
              </w:rPr>
              <w:t xml:space="preserve">POLAKOWSKA-KUJAWA J., </w:t>
            </w:r>
            <w:r w:rsidRPr="006C328B">
              <w:rPr>
                <w:rFonts w:ascii="Corbel" w:hAnsi="Corbel"/>
                <w:i/>
              </w:rPr>
              <w:t>Socjologia ogólna</w:t>
            </w:r>
            <w:r w:rsidRPr="006C328B">
              <w:rPr>
                <w:rFonts w:ascii="Corbel" w:hAnsi="Corbel"/>
              </w:rPr>
              <w:t>, Warszawa 1997</w:t>
            </w:r>
          </w:p>
          <w:p w14:paraId="23A88A05" w14:textId="77777777" w:rsidR="00CA08F0" w:rsidRPr="006C328B" w:rsidRDefault="00CA08F0" w:rsidP="006C328B">
            <w:pPr>
              <w:pStyle w:val="Akapitzlist"/>
              <w:numPr>
                <w:ilvl w:val="0"/>
                <w:numId w:val="12"/>
              </w:num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6C328B">
              <w:rPr>
                <w:rFonts w:ascii="Corbel" w:hAnsi="Corbel"/>
              </w:rPr>
              <w:t xml:space="preserve">MALIKOWSKI M., MARCZUK S., (red.), </w:t>
            </w:r>
            <w:r w:rsidRPr="006C328B">
              <w:rPr>
                <w:rFonts w:ascii="Corbel" w:hAnsi="Corbel"/>
                <w:i/>
              </w:rPr>
              <w:t>Socjologia ogólna – wybór tekstów</w:t>
            </w:r>
            <w:r w:rsidRPr="006C328B">
              <w:rPr>
                <w:rFonts w:ascii="Corbel" w:hAnsi="Corbel"/>
              </w:rPr>
              <w:t xml:space="preserve">, cz. I </w:t>
            </w:r>
            <w:proofErr w:type="spellStart"/>
            <w:r w:rsidRPr="006C328B">
              <w:rPr>
                <w:rFonts w:ascii="Corbel" w:hAnsi="Corbel"/>
              </w:rPr>
              <w:t>i</w:t>
            </w:r>
            <w:proofErr w:type="spellEnd"/>
            <w:r w:rsidRPr="006C328B">
              <w:rPr>
                <w:rFonts w:ascii="Corbel" w:hAnsi="Corbel"/>
              </w:rPr>
              <w:t xml:space="preserve"> II, WSSG – Tyczyn 1997</w:t>
            </w:r>
          </w:p>
        </w:tc>
      </w:tr>
    </w:tbl>
    <w:p w14:paraId="55FA799A" w14:textId="77777777" w:rsidR="00CA08F0" w:rsidRDefault="00CA08F0" w:rsidP="00CA08F0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59D279A" w14:textId="59050E07" w:rsidR="00CA08F0" w:rsidRPr="00CA08F0" w:rsidRDefault="00CA08F0">
      <w:pPr>
        <w:rPr>
          <w:rFonts w:ascii="Corbel" w:hAnsi="Corbel"/>
        </w:rPr>
      </w:pPr>
      <w:r w:rsidRPr="002B32E8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A08F0" w:rsidRPr="00CA0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0800D" w14:textId="77777777" w:rsidR="003D3C70" w:rsidRDefault="003D3C70" w:rsidP="00CA08F0">
      <w:pPr>
        <w:spacing w:after="0" w:line="240" w:lineRule="auto"/>
      </w:pPr>
      <w:r>
        <w:separator/>
      </w:r>
    </w:p>
  </w:endnote>
  <w:endnote w:type="continuationSeparator" w:id="0">
    <w:p w14:paraId="6C083D2E" w14:textId="77777777" w:rsidR="003D3C70" w:rsidRDefault="003D3C70" w:rsidP="00CA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C116D" w14:textId="77777777" w:rsidR="003D3C70" w:rsidRDefault="003D3C70" w:rsidP="00CA08F0">
      <w:pPr>
        <w:spacing w:after="0" w:line="240" w:lineRule="auto"/>
      </w:pPr>
      <w:r>
        <w:separator/>
      </w:r>
    </w:p>
  </w:footnote>
  <w:footnote w:type="continuationSeparator" w:id="0">
    <w:p w14:paraId="5B0E0C91" w14:textId="77777777" w:rsidR="003D3C70" w:rsidRDefault="003D3C70" w:rsidP="00CA08F0">
      <w:pPr>
        <w:spacing w:after="0" w:line="240" w:lineRule="auto"/>
      </w:pPr>
      <w:r>
        <w:continuationSeparator/>
      </w:r>
    </w:p>
  </w:footnote>
  <w:footnote w:id="1">
    <w:p w14:paraId="2AD3B4E8" w14:textId="77777777" w:rsidR="00CA08F0" w:rsidRDefault="00CA08F0" w:rsidP="00CA08F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B550F4"/>
    <w:multiLevelType w:val="multilevel"/>
    <w:tmpl w:val="CF660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0D756F"/>
    <w:multiLevelType w:val="hybridMultilevel"/>
    <w:tmpl w:val="075E0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66595"/>
    <w:multiLevelType w:val="hybridMultilevel"/>
    <w:tmpl w:val="89782D9C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" w15:restartNumberingAfterBreak="0">
    <w:nsid w:val="2FA4632A"/>
    <w:multiLevelType w:val="multilevel"/>
    <w:tmpl w:val="1910B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DD2D0A"/>
    <w:multiLevelType w:val="hybridMultilevel"/>
    <w:tmpl w:val="99A272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F19BD"/>
    <w:multiLevelType w:val="hybridMultilevel"/>
    <w:tmpl w:val="35CA08A2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E72C3"/>
    <w:multiLevelType w:val="hybridMultilevel"/>
    <w:tmpl w:val="CA0CA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F1E0E"/>
    <w:multiLevelType w:val="hybridMultilevel"/>
    <w:tmpl w:val="87901F76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D6D71"/>
    <w:multiLevelType w:val="hybridMultilevel"/>
    <w:tmpl w:val="BA5E4D80"/>
    <w:lvl w:ilvl="0" w:tplc="FFFFFFFF"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8F0"/>
    <w:rsid w:val="00043600"/>
    <w:rsid w:val="000826A8"/>
    <w:rsid w:val="000957C0"/>
    <w:rsid w:val="000E3BD9"/>
    <w:rsid w:val="000F19B2"/>
    <w:rsid w:val="001334BE"/>
    <w:rsid w:val="001C5427"/>
    <w:rsid w:val="002076B9"/>
    <w:rsid w:val="002412F8"/>
    <w:rsid w:val="00291E43"/>
    <w:rsid w:val="002E5C2C"/>
    <w:rsid w:val="00330B01"/>
    <w:rsid w:val="00372056"/>
    <w:rsid w:val="003A3857"/>
    <w:rsid w:val="003D3C70"/>
    <w:rsid w:val="004E6CC4"/>
    <w:rsid w:val="005054F1"/>
    <w:rsid w:val="00561B33"/>
    <w:rsid w:val="00585B23"/>
    <w:rsid w:val="005B0A8C"/>
    <w:rsid w:val="005B191D"/>
    <w:rsid w:val="005F1760"/>
    <w:rsid w:val="00637414"/>
    <w:rsid w:val="00682839"/>
    <w:rsid w:val="006A624F"/>
    <w:rsid w:val="006C328B"/>
    <w:rsid w:val="006D4C00"/>
    <w:rsid w:val="006D52D9"/>
    <w:rsid w:val="007472CC"/>
    <w:rsid w:val="0084462D"/>
    <w:rsid w:val="00942FEE"/>
    <w:rsid w:val="00980FB1"/>
    <w:rsid w:val="00983882"/>
    <w:rsid w:val="009A6277"/>
    <w:rsid w:val="009F3A45"/>
    <w:rsid w:val="00A112DE"/>
    <w:rsid w:val="00AD7E25"/>
    <w:rsid w:val="00B3790D"/>
    <w:rsid w:val="00B67F35"/>
    <w:rsid w:val="00BB7749"/>
    <w:rsid w:val="00BF723B"/>
    <w:rsid w:val="00C44F92"/>
    <w:rsid w:val="00C57B5F"/>
    <w:rsid w:val="00C64FEC"/>
    <w:rsid w:val="00C76B08"/>
    <w:rsid w:val="00CA08F0"/>
    <w:rsid w:val="00CF5943"/>
    <w:rsid w:val="00D17777"/>
    <w:rsid w:val="00D5136B"/>
    <w:rsid w:val="00DC340D"/>
    <w:rsid w:val="00DD2D17"/>
    <w:rsid w:val="00DD7245"/>
    <w:rsid w:val="00DE017E"/>
    <w:rsid w:val="00E34B26"/>
    <w:rsid w:val="00ED4B54"/>
    <w:rsid w:val="00ED5141"/>
    <w:rsid w:val="00EF3E7D"/>
    <w:rsid w:val="00F026FF"/>
    <w:rsid w:val="00F724D3"/>
    <w:rsid w:val="00F7444E"/>
    <w:rsid w:val="00F8497A"/>
    <w:rsid w:val="00FA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36AA9"/>
  <w15:chartTrackingRefBased/>
  <w15:docId w15:val="{619C6C4F-5182-4D55-B57D-48832E57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8F0"/>
  </w:style>
  <w:style w:type="paragraph" w:styleId="Nagwek1">
    <w:name w:val="heading 1"/>
    <w:basedOn w:val="Normalny"/>
    <w:next w:val="Normalny"/>
    <w:link w:val="Nagwek1Znak"/>
    <w:uiPriority w:val="9"/>
    <w:qFormat/>
    <w:rsid w:val="00CA0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0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08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08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08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08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08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08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08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08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08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08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08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08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08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08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08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08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08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0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08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0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0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08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08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08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08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08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08F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08F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08F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A08F0"/>
    <w:rPr>
      <w:vertAlign w:val="superscript"/>
    </w:rPr>
  </w:style>
  <w:style w:type="paragraph" w:customStyle="1" w:styleId="Punktygwne">
    <w:name w:val="Punkty główne"/>
    <w:basedOn w:val="Normalny"/>
    <w:qFormat/>
    <w:rsid w:val="00CA08F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A08F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A08F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A08F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A08F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A08F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A08F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A08F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A08F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A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475012-A7FA-403D-BE25-77486D2780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85AC37-DE29-4D47-99C6-A1F8180F1A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3EBCD-5DBD-46A2-BC8F-27CD5D9B9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6</Pages>
  <Words>1326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38</cp:revision>
  <dcterms:created xsi:type="dcterms:W3CDTF">2025-12-18T08:00:00Z</dcterms:created>
  <dcterms:modified xsi:type="dcterms:W3CDTF">2026-03-03T21:51:00Z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